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231" w:rsidRDefault="00F03231" w:rsidP="00F03231">
      <w:pPr>
        <w:ind w:firstLine="708"/>
        <w:jc w:val="both"/>
      </w:pPr>
    </w:p>
    <w:tbl>
      <w:tblPr>
        <w:tblW w:w="9901" w:type="dxa"/>
        <w:tblLook w:val="04A0"/>
      </w:tblPr>
      <w:tblGrid>
        <w:gridCol w:w="4950"/>
        <w:gridCol w:w="4951"/>
      </w:tblGrid>
      <w:tr w:rsidR="00F03231" w:rsidTr="00F03231">
        <w:trPr>
          <w:trHeight w:val="1161"/>
        </w:trPr>
        <w:tc>
          <w:tcPr>
            <w:tcW w:w="4950" w:type="dxa"/>
          </w:tcPr>
          <w:p w:rsidR="00F03231" w:rsidRDefault="00F032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51" w:type="dxa"/>
          </w:tcPr>
          <w:p w:rsidR="00F03231" w:rsidRDefault="00F0323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Приложение </w:t>
            </w:r>
          </w:p>
          <w:p w:rsidR="00F03231" w:rsidRDefault="00F0323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 постановлению главы АМС Правобережного района</w:t>
            </w:r>
          </w:p>
          <w:p w:rsidR="00F03231" w:rsidRDefault="00F0323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 14.08.2023г. № 255</w:t>
            </w:r>
          </w:p>
          <w:p w:rsidR="00F03231" w:rsidRDefault="00F03231">
            <w:pPr>
              <w:jc w:val="center"/>
              <w:rPr>
                <w:szCs w:val="28"/>
              </w:rPr>
            </w:pPr>
          </w:p>
          <w:p w:rsidR="00F03231" w:rsidRDefault="00F03231">
            <w:pPr>
              <w:jc w:val="center"/>
              <w:rPr>
                <w:sz w:val="32"/>
                <w:szCs w:val="32"/>
              </w:rPr>
            </w:pPr>
          </w:p>
        </w:tc>
      </w:tr>
    </w:tbl>
    <w:p w:rsidR="00F03231" w:rsidRDefault="00F03231" w:rsidP="00F03231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Порядок  назначения и  выплаты  компенсации части родительской платы за присмотр и уход за детьми в муниципальных образовательных учреждениях, реализующих образовательную программу дошкольного образования</w:t>
      </w:r>
    </w:p>
    <w:p w:rsidR="00F03231" w:rsidRDefault="00F03231" w:rsidP="00F03231"/>
    <w:p w:rsidR="00F03231" w:rsidRDefault="00F03231" w:rsidP="00F03231">
      <w:pPr>
        <w:numPr>
          <w:ilvl w:val="0"/>
          <w:numId w:val="1"/>
        </w:numPr>
        <w:ind w:left="0" w:firstLine="360"/>
        <w:jc w:val="both"/>
        <w:rPr>
          <w:szCs w:val="28"/>
        </w:rPr>
      </w:pPr>
      <w:r>
        <w:rPr>
          <w:szCs w:val="28"/>
        </w:rPr>
        <w:t xml:space="preserve">Настоящий  </w:t>
      </w:r>
      <w:r>
        <w:rPr>
          <w:szCs w:val="28"/>
          <w:u w:val="single"/>
        </w:rPr>
        <w:t xml:space="preserve">Порядок </w:t>
      </w:r>
      <w:r>
        <w:rPr>
          <w:szCs w:val="28"/>
        </w:rPr>
        <w:t xml:space="preserve">определяет </w:t>
      </w:r>
      <w:proofErr w:type="gramStart"/>
      <w:r>
        <w:rPr>
          <w:szCs w:val="28"/>
        </w:rPr>
        <w:t>назначения</w:t>
      </w:r>
      <w:proofErr w:type="gramEnd"/>
      <w:r>
        <w:rPr>
          <w:szCs w:val="28"/>
        </w:rPr>
        <w:t xml:space="preserve"> и выплаты компенсации части родительской платы за присмотр и уход за детьми в муниципальных образовательных учреждениях, реализующих образовательную программу дошкольного образования (далее - компенсация части родительской платы).</w:t>
      </w:r>
    </w:p>
    <w:p w:rsidR="00F03231" w:rsidRDefault="00F03231" w:rsidP="00F03231">
      <w:pPr>
        <w:ind w:left="360"/>
        <w:jc w:val="both"/>
        <w:rPr>
          <w:szCs w:val="28"/>
        </w:rPr>
      </w:pPr>
    </w:p>
    <w:p w:rsidR="00F03231" w:rsidRDefault="00F03231" w:rsidP="00F03231">
      <w:pPr>
        <w:numPr>
          <w:ilvl w:val="0"/>
          <w:numId w:val="1"/>
        </w:numPr>
        <w:ind w:left="0" w:firstLine="491"/>
        <w:jc w:val="both"/>
        <w:rPr>
          <w:szCs w:val="28"/>
        </w:rPr>
      </w:pPr>
      <w:r>
        <w:rPr>
          <w:szCs w:val="28"/>
        </w:rPr>
        <w:t xml:space="preserve"> Настоящий Порядок распространяется на граждан, дети которых содержатся в муниципальных образовательных учреждениях, реализующих образовательную программу дошкольного образования (</w:t>
      </w:r>
      <w:proofErr w:type="spellStart"/>
      <w:r>
        <w:rPr>
          <w:szCs w:val="28"/>
        </w:rPr>
        <w:t>далее-образовательное</w:t>
      </w:r>
      <w:proofErr w:type="spellEnd"/>
      <w:r>
        <w:rPr>
          <w:szCs w:val="28"/>
        </w:rPr>
        <w:t xml:space="preserve"> учреждение).</w:t>
      </w:r>
    </w:p>
    <w:p w:rsidR="00F03231" w:rsidRDefault="00F03231" w:rsidP="00F03231">
      <w:pPr>
        <w:ind w:left="491"/>
        <w:jc w:val="both"/>
        <w:rPr>
          <w:szCs w:val="28"/>
        </w:rPr>
      </w:pPr>
    </w:p>
    <w:p w:rsidR="00F03231" w:rsidRDefault="00F03231" w:rsidP="00F03231">
      <w:pPr>
        <w:numPr>
          <w:ilvl w:val="0"/>
          <w:numId w:val="1"/>
        </w:numPr>
        <w:ind w:left="142" w:firstLine="349"/>
        <w:jc w:val="both"/>
        <w:rPr>
          <w:szCs w:val="28"/>
        </w:rPr>
      </w:pPr>
      <w:r>
        <w:rPr>
          <w:szCs w:val="28"/>
        </w:rPr>
        <w:t xml:space="preserve"> Компенсация части родительской платы предоставляется с учетом критерия нуждаемости.</w:t>
      </w:r>
    </w:p>
    <w:p w:rsidR="00F03231" w:rsidRDefault="00F03231" w:rsidP="00F03231">
      <w:pPr>
        <w:ind w:left="491"/>
        <w:jc w:val="both"/>
        <w:rPr>
          <w:szCs w:val="28"/>
        </w:rPr>
      </w:pPr>
    </w:p>
    <w:p w:rsidR="00F03231" w:rsidRDefault="00F03231" w:rsidP="00F03231">
      <w:pPr>
        <w:ind w:firstLine="360"/>
        <w:jc w:val="both"/>
        <w:rPr>
          <w:szCs w:val="28"/>
        </w:rPr>
      </w:pPr>
      <w:r>
        <w:rPr>
          <w:szCs w:val="28"/>
        </w:rPr>
        <w:t xml:space="preserve">  4.  Под критерием нуждаемости понимается принадлежность родителей (законных представителей) к получателям государственного ежемесячного пособия в соответствии с постановлением Правительства Республики Северная Осетия-Алания от 23 сентября 2005 года № 260 «Об утверждении Положения о порядке назначения и выплат государственного адресного ежемесячного пособия гражданам, имеющим детей» либо  к семье, признанной в установленном порядке малоимущей.</w:t>
      </w:r>
    </w:p>
    <w:p w:rsidR="00F03231" w:rsidRDefault="00F03231" w:rsidP="00F03231">
      <w:pPr>
        <w:ind w:left="720"/>
        <w:jc w:val="both"/>
        <w:rPr>
          <w:szCs w:val="28"/>
        </w:rPr>
      </w:pPr>
    </w:p>
    <w:p w:rsidR="00F03231" w:rsidRDefault="00F03231" w:rsidP="00F03231">
      <w:pPr>
        <w:jc w:val="both"/>
        <w:rPr>
          <w:szCs w:val="28"/>
        </w:rPr>
      </w:pPr>
      <w:r>
        <w:rPr>
          <w:szCs w:val="28"/>
        </w:rPr>
        <w:t xml:space="preserve">        5. Компенсация части родительской платы выплачивается в размере:</w:t>
      </w:r>
    </w:p>
    <w:p w:rsidR="00F03231" w:rsidRDefault="00F03231" w:rsidP="00F03231">
      <w:pPr>
        <w:jc w:val="both"/>
        <w:rPr>
          <w:szCs w:val="28"/>
        </w:rPr>
      </w:pPr>
      <w:r>
        <w:rPr>
          <w:szCs w:val="28"/>
        </w:rPr>
        <w:t xml:space="preserve">           - 20% среднего размера родительской платы - за первого ребенка;</w:t>
      </w:r>
    </w:p>
    <w:p w:rsidR="00F03231" w:rsidRDefault="00F03231" w:rsidP="00F03231">
      <w:pPr>
        <w:jc w:val="both"/>
        <w:rPr>
          <w:szCs w:val="28"/>
        </w:rPr>
      </w:pPr>
      <w:r>
        <w:rPr>
          <w:szCs w:val="28"/>
        </w:rPr>
        <w:t xml:space="preserve">           - 50% среднего размера родительской платы - за второго ребенка;</w:t>
      </w:r>
    </w:p>
    <w:p w:rsidR="00F03231" w:rsidRDefault="00F03231" w:rsidP="00F03231">
      <w:pPr>
        <w:jc w:val="both"/>
        <w:rPr>
          <w:szCs w:val="28"/>
        </w:rPr>
      </w:pPr>
      <w:r>
        <w:rPr>
          <w:szCs w:val="28"/>
        </w:rPr>
        <w:t xml:space="preserve">           - 70% среднего размера родительской платы - за третьего ребенка и последующих детей.</w:t>
      </w:r>
    </w:p>
    <w:p w:rsidR="00F03231" w:rsidRDefault="00F03231" w:rsidP="00F03231">
      <w:pPr>
        <w:jc w:val="both"/>
        <w:rPr>
          <w:szCs w:val="28"/>
        </w:rPr>
      </w:pPr>
    </w:p>
    <w:p w:rsidR="00F03231" w:rsidRDefault="00F03231" w:rsidP="00F03231">
      <w:pPr>
        <w:jc w:val="both"/>
        <w:rPr>
          <w:szCs w:val="28"/>
        </w:rPr>
      </w:pPr>
      <w:r>
        <w:rPr>
          <w:szCs w:val="28"/>
        </w:rPr>
        <w:t xml:space="preserve">        6.  Средний размер родительской платы за присмотр и уход за детьми в </w:t>
      </w:r>
      <w:proofErr w:type="gramStart"/>
      <w:r>
        <w:rPr>
          <w:szCs w:val="28"/>
        </w:rPr>
        <w:t>муниципальных образовательных учреждениях, реализующих образовательную программу дошкольного образования устанавливается</w:t>
      </w:r>
      <w:proofErr w:type="gramEnd"/>
      <w:r>
        <w:rPr>
          <w:szCs w:val="28"/>
        </w:rPr>
        <w:t xml:space="preserve"> Правительством Республики Северная Осетия-Алания.</w:t>
      </w:r>
    </w:p>
    <w:p w:rsidR="00F03231" w:rsidRDefault="00F03231" w:rsidP="00F03231">
      <w:pPr>
        <w:jc w:val="both"/>
        <w:rPr>
          <w:szCs w:val="28"/>
        </w:rPr>
      </w:pPr>
      <w:r>
        <w:rPr>
          <w:szCs w:val="28"/>
        </w:rPr>
        <w:lastRenderedPageBreak/>
        <w:t xml:space="preserve">        7.  Компенсация части родительской платы предоставляется ежеквартально (начиная с месяца, следующего за отчетным кварталом) </w:t>
      </w:r>
    </w:p>
    <w:p w:rsidR="00F03231" w:rsidRDefault="00F03231" w:rsidP="00F03231">
      <w:pPr>
        <w:jc w:val="both"/>
        <w:rPr>
          <w:szCs w:val="28"/>
        </w:rPr>
      </w:pPr>
    </w:p>
    <w:p w:rsidR="00F03231" w:rsidRDefault="00F03231" w:rsidP="00F03231">
      <w:pPr>
        <w:jc w:val="both"/>
        <w:rPr>
          <w:szCs w:val="28"/>
        </w:rPr>
      </w:pPr>
    </w:p>
    <w:p w:rsidR="00F03231" w:rsidRDefault="00F03231" w:rsidP="00F03231">
      <w:pPr>
        <w:jc w:val="both"/>
        <w:rPr>
          <w:szCs w:val="28"/>
        </w:rPr>
      </w:pPr>
    </w:p>
    <w:p w:rsidR="00F03231" w:rsidRDefault="00F03231" w:rsidP="00F03231">
      <w:pPr>
        <w:jc w:val="both"/>
        <w:rPr>
          <w:szCs w:val="28"/>
        </w:rPr>
      </w:pPr>
      <w:r>
        <w:rPr>
          <w:szCs w:val="28"/>
        </w:rPr>
        <w:t>одному их родителей (законных представителей), внесшему родительскую плату за присмотр и уход за детьми в образовательном учреждении (далее -  получатель компенсации) за отчетный квартал, образовательного учреждения, которую посещает ребенок (дети), путем ее перечисления на лицевой счет получателя.</w:t>
      </w:r>
    </w:p>
    <w:p w:rsidR="00F03231" w:rsidRDefault="00F03231" w:rsidP="00F03231">
      <w:pPr>
        <w:jc w:val="both"/>
        <w:rPr>
          <w:szCs w:val="28"/>
        </w:rPr>
      </w:pPr>
      <w:r>
        <w:rPr>
          <w:szCs w:val="28"/>
        </w:rPr>
        <w:t xml:space="preserve">       </w:t>
      </w:r>
    </w:p>
    <w:p w:rsidR="00F03231" w:rsidRDefault="00F03231" w:rsidP="00F03231">
      <w:pPr>
        <w:ind w:firstLine="708"/>
        <w:jc w:val="both"/>
        <w:rPr>
          <w:szCs w:val="28"/>
        </w:rPr>
      </w:pPr>
      <w:r>
        <w:rPr>
          <w:szCs w:val="28"/>
        </w:rPr>
        <w:t xml:space="preserve"> 8. Получатель компенсации (при первичном обращении) подает в образовательное учреждение, которое посещает ребенок, следующие документы:</w:t>
      </w:r>
    </w:p>
    <w:p w:rsidR="00F03231" w:rsidRDefault="00F03231" w:rsidP="00F03231">
      <w:pPr>
        <w:jc w:val="both"/>
        <w:rPr>
          <w:szCs w:val="28"/>
        </w:rPr>
      </w:pPr>
      <w:r>
        <w:rPr>
          <w:szCs w:val="28"/>
        </w:rPr>
        <w:t xml:space="preserve">         - заявление о назначении компенсации;</w:t>
      </w:r>
    </w:p>
    <w:p w:rsidR="00F03231" w:rsidRDefault="00F03231" w:rsidP="00F03231">
      <w:pPr>
        <w:jc w:val="both"/>
        <w:rPr>
          <w:szCs w:val="28"/>
        </w:rPr>
      </w:pPr>
    </w:p>
    <w:p w:rsidR="00F03231" w:rsidRDefault="00F03231" w:rsidP="00F03231">
      <w:pPr>
        <w:jc w:val="both"/>
        <w:rPr>
          <w:szCs w:val="28"/>
        </w:rPr>
      </w:pPr>
      <w:r>
        <w:rPr>
          <w:szCs w:val="28"/>
        </w:rPr>
        <w:t xml:space="preserve">         - копию документа, удостоверяющего личность (с представлением его оригинала);</w:t>
      </w:r>
    </w:p>
    <w:p w:rsidR="00F03231" w:rsidRDefault="00F03231" w:rsidP="00F03231">
      <w:pPr>
        <w:jc w:val="both"/>
        <w:rPr>
          <w:szCs w:val="28"/>
        </w:rPr>
      </w:pPr>
    </w:p>
    <w:p w:rsidR="00F03231" w:rsidRDefault="00F03231" w:rsidP="00F0323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- копии свидетельств (с представлением их оригиналов) о рождении, усыновлении (удочерении) ребенка, посещающего образовательное учреждение, реализующее образовательную программу дошкольного образования, и других несовершеннолетних детей в семье, если компенсация начисляется на второго и последующих детей;</w:t>
      </w:r>
    </w:p>
    <w:p w:rsidR="00F03231" w:rsidRDefault="00F03231" w:rsidP="00F0323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br/>
        <w:t xml:space="preserve">         -  копию документа (с представлением его оригинала), подтверждающего фактическую оплату за присмотр и уход за ребенком в дошкольном образовательном учреждении;</w:t>
      </w:r>
    </w:p>
    <w:p w:rsidR="00F03231" w:rsidRDefault="00F03231" w:rsidP="00F0323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br/>
        <w:t xml:space="preserve">         - копию листа сберегательной книжки с указанием фамилии, имени, отчества и реквизитов счета, открытого получателем компенсации в банке или кредитной организации;</w:t>
      </w:r>
    </w:p>
    <w:p w:rsidR="00F03231" w:rsidRDefault="00F03231" w:rsidP="00F0323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br/>
        <w:t xml:space="preserve">          </w:t>
      </w:r>
      <w:proofErr w:type="gramStart"/>
      <w:r>
        <w:rPr>
          <w:color w:val="444444"/>
          <w:sz w:val="28"/>
          <w:szCs w:val="28"/>
        </w:rPr>
        <w:t xml:space="preserve">- справку получателя государственного пособия в соответствии с </w:t>
      </w:r>
      <w:hyperlink r:id="rId5" w:anchor="64U0IK" w:history="1">
        <w:r>
          <w:rPr>
            <w:rStyle w:val="a3"/>
            <w:sz w:val="28"/>
            <w:szCs w:val="28"/>
          </w:rPr>
          <w:t>Постановлением Правительства Республики Северная Осетия-Алания от 23 сентября 2005 года N 260 "Об утверждении Положения о порядке назначения и выплаты государственного пособия гражданам, имеющим детей"</w:t>
        </w:r>
      </w:hyperlink>
      <w:r>
        <w:rPr>
          <w:color w:val="444444"/>
          <w:sz w:val="28"/>
          <w:szCs w:val="28"/>
        </w:rPr>
        <w:t>, сведения о получении ежемесячного пособия в связи с рождением и воспитанием ребенка в соответствии с </w:t>
      </w:r>
      <w:hyperlink r:id="rId6" w:anchor="64S0IJ" w:history="1">
        <w:r>
          <w:rPr>
            <w:rStyle w:val="a3"/>
            <w:sz w:val="28"/>
            <w:szCs w:val="28"/>
          </w:rPr>
          <w:t>Постановлением Правительства Российской Федерации от 16 декабря 2022 года N 2330 "О порядке</w:t>
        </w:r>
        <w:proofErr w:type="gramEnd"/>
        <w:r>
          <w:rPr>
            <w:rStyle w:val="a3"/>
            <w:sz w:val="28"/>
            <w:szCs w:val="28"/>
          </w:rPr>
          <w:t xml:space="preserve"> назначения и выплаты ежемесячного пособия в связи с рождением и воспитанием ребенка"</w:t>
        </w:r>
      </w:hyperlink>
      <w:r>
        <w:rPr>
          <w:color w:val="444444"/>
          <w:sz w:val="28"/>
          <w:szCs w:val="28"/>
        </w:rPr>
        <w:t> либо справку о признании семьи малоимущей, выдаваемые органами социальной защиты населения по месту жительства (пребывания) семьи на момент обращения за компенсацией части родительской платы. Указанные справки (сведения) обновляются ежегодно.</w:t>
      </w:r>
    </w:p>
    <w:p w:rsidR="00F03231" w:rsidRDefault="00F03231" w:rsidP="00F0323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lastRenderedPageBreak/>
        <w:br/>
        <w:t xml:space="preserve">       9. Опекун (попечитель), приемный родитель дополнительно к перечисленным документам представляют заверенную копию решения уполномоченного органа об установлении опеки (попечительства) над ребенком или заверенную копию договора о передаче ребенка на воспитание в семью.</w:t>
      </w:r>
    </w:p>
    <w:p w:rsidR="00F03231" w:rsidRDefault="00F03231" w:rsidP="00F03231">
      <w:pPr>
        <w:pStyle w:val="formattext"/>
        <w:shd w:val="clear" w:color="auto" w:fill="FFFFFF"/>
        <w:spacing w:before="0" w:beforeAutospacing="0" w:after="0" w:afterAutospacing="0"/>
        <w:ind w:left="480"/>
        <w:jc w:val="both"/>
        <w:textAlignment w:val="baseline"/>
        <w:rPr>
          <w:color w:val="444444"/>
          <w:sz w:val="28"/>
          <w:szCs w:val="28"/>
        </w:rPr>
      </w:pPr>
    </w:p>
    <w:p w:rsidR="00F03231" w:rsidRDefault="00F03231" w:rsidP="00F0323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10. Для получения компенсации в последующем получатель компенсации представляет в образовательное учреждение, которую посещает ребенок, копию документа (с представлением его оригинала), подтверждающего фактическую оплату за присмотр и уход за ребенком в образовательном учреждении.</w:t>
      </w:r>
      <w:r>
        <w:rPr>
          <w:color w:val="444444"/>
          <w:sz w:val="28"/>
          <w:szCs w:val="28"/>
        </w:rPr>
        <w:br/>
      </w:r>
    </w:p>
    <w:p w:rsidR="00F03231" w:rsidRDefault="00F03231" w:rsidP="00F0323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11. Получатель компенсации несет ответственность за достоверность представляемых документов и обязан извещать образовательное учреждение обо всех изменениях, влияющих на установление и определение размера компенсации.</w:t>
      </w:r>
      <w:r>
        <w:rPr>
          <w:color w:val="444444"/>
          <w:sz w:val="28"/>
          <w:szCs w:val="28"/>
        </w:rPr>
        <w:br/>
        <w:t xml:space="preserve">        Представление получателем компенсации неполных и (или) недостоверных сведений является основанием для отказа в назначении и выплате компенсации.</w:t>
      </w:r>
    </w:p>
    <w:p w:rsidR="00F03231" w:rsidRDefault="00F03231" w:rsidP="00F0323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br/>
        <w:t xml:space="preserve">        12. Образовательное учреждение в пятидневный срок на основании полученных документов, указанных в пунктах 8, 9, 10 настоящего Порядка, принимает решение о назначении компенсации и определяет ее размер с учетом пунктов 5 и 7 настоящего Порядка и формирует личное дело получателя компенсации, в котором указываются:</w:t>
      </w:r>
      <w:r>
        <w:rPr>
          <w:color w:val="444444"/>
          <w:sz w:val="28"/>
          <w:szCs w:val="28"/>
        </w:rPr>
        <w:br/>
      </w:r>
    </w:p>
    <w:p w:rsidR="00F03231" w:rsidRDefault="00F03231" w:rsidP="00F0323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- фамилия, имя, отчество, число, месяц, год рождения ребенка;</w:t>
      </w:r>
      <w:r>
        <w:rPr>
          <w:color w:val="444444"/>
          <w:sz w:val="28"/>
          <w:szCs w:val="28"/>
        </w:rPr>
        <w:br/>
      </w:r>
    </w:p>
    <w:p w:rsidR="00F03231" w:rsidRDefault="00F03231" w:rsidP="00F0323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- очередность рождения ребенка в семье и размер компенсации;</w:t>
      </w:r>
      <w:r>
        <w:rPr>
          <w:color w:val="444444"/>
          <w:sz w:val="28"/>
          <w:szCs w:val="28"/>
        </w:rPr>
        <w:br/>
        <w:t xml:space="preserve"> </w:t>
      </w:r>
    </w:p>
    <w:p w:rsidR="00F03231" w:rsidRDefault="00F03231" w:rsidP="00F0323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- размер внесенной родительской платы за присмотр и уход за ребенком (детьми) в соответствующем образовательном учреждении;</w:t>
      </w:r>
      <w:r>
        <w:rPr>
          <w:color w:val="444444"/>
          <w:sz w:val="28"/>
          <w:szCs w:val="28"/>
        </w:rPr>
        <w:br/>
      </w:r>
    </w:p>
    <w:p w:rsidR="00F03231" w:rsidRDefault="00F03231" w:rsidP="00F0323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- реквизиты банка или иной кредитной организации, владельца счета, открытого в данных организациях, номер счета получателя компенсации.</w:t>
      </w:r>
    </w:p>
    <w:p w:rsidR="00F03231" w:rsidRDefault="00F03231" w:rsidP="00F03231">
      <w:pPr>
        <w:jc w:val="both"/>
        <w:rPr>
          <w:szCs w:val="28"/>
        </w:rPr>
      </w:pPr>
      <w:r>
        <w:rPr>
          <w:color w:val="444444"/>
          <w:szCs w:val="28"/>
        </w:rPr>
        <w:br/>
      </w:r>
      <w:r>
        <w:rPr>
          <w:szCs w:val="28"/>
        </w:rPr>
        <w:t xml:space="preserve">       13. Руководитель образовательного учреждения, в целях социальной защиты получателя компенсации части родительской платы, ведет журнал регистрации предоставленных справок (сведений).</w:t>
      </w:r>
    </w:p>
    <w:p w:rsidR="00F03231" w:rsidRDefault="00F03231" w:rsidP="00F0323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</w:p>
    <w:p w:rsidR="00F03231" w:rsidRDefault="00F03231" w:rsidP="00F03231">
      <w:pPr>
        <w:ind w:firstLine="480"/>
        <w:jc w:val="both"/>
        <w:rPr>
          <w:szCs w:val="28"/>
        </w:rPr>
      </w:pPr>
      <w:r>
        <w:rPr>
          <w:szCs w:val="28"/>
        </w:rPr>
        <w:t xml:space="preserve">14. Руководитель образовательного учреждения издает приказ о назначении и осуществлении выплаты компенсации части родительской платы, с приложением  персонифицированных данных получателя компенсации с учетом  фактически внесенной родительской платы </w:t>
      </w:r>
      <w:r>
        <w:rPr>
          <w:szCs w:val="28"/>
        </w:rPr>
        <w:lastRenderedPageBreak/>
        <w:t>направляются в электронном виде и на бумажном носителе в Управление образования.</w:t>
      </w:r>
    </w:p>
    <w:p w:rsidR="00F03231" w:rsidRDefault="00F03231" w:rsidP="00F03231">
      <w:pPr>
        <w:ind w:firstLine="480"/>
        <w:jc w:val="both"/>
        <w:rPr>
          <w:szCs w:val="28"/>
        </w:rPr>
      </w:pPr>
      <w:r>
        <w:rPr>
          <w:szCs w:val="28"/>
        </w:rPr>
        <w:t xml:space="preserve"> </w:t>
      </w:r>
    </w:p>
    <w:p w:rsidR="00F03231" w:rsidRDefault="00F03231" w:rsidP="00F03231">
      <w:pPr>
        <w:ind w:firstLine="708"/>
        <w:jc w:val="both"/>
        <w:rPr>
          <w:szCs w:val="28"/>
        </w:rPr>
      </w:pPr>
      <w:r>
        <w:rPr>
          <w:szCs w:val="28"/>
        </w:rPr>
        <w:t xml:space="preserve">15. Образовательное учреждение направляет в Управление образования две заявки одновременно: заявку на исполнение публичных обязательств </w:t>
      </w: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 xml:space="preserve"> </w:t>
      </w:r>
    </w:p>
    <w:p w:rsidR="00F03231" w:rsidRDefault="00F03231" w:rsidP="00F03231">
      <w:pPr>
        <w:jc w:val="both"/>
        <w:rPr>
          <w:szCs w:val="28"/>
        </w:rPr>
      </w:pPr>
      <w:r>
        <w:rPr>
          <w:szCs w:val="28"/>
        </w:rPr>
        <w:t>выплату части родительской платы за определенный период в соответствии с п.7 настоящего Порядка, и соответственно заявку на финансирование этих выплат.</w:t>
      </w:r>
    </w:p>
    <w:p w:rsidR="00F03231" w:rsidRDefault="00F03231" w:rsidP="00F03231">
      <w:pPr>
        <w:ind w:firstLine="708"/>
        <w:jc w:val="both"/>
        <w:rPr>
          <w:szCs w:val="28"/>
        </w:rPr>
      </w:pPr>
    </w:p>
    <w:p w:rsidR="00F03231" w:rsidRDefault="00F03231" w:rsidP="00F03231">
      <w:pPr>
        <w:ind w:firstLine="708"/>
        <w:jc w:val="both"/>
        <w:rPr>
          <w:szCs w:val="28"/>
        </w:rPr>
      </w:pPr>
      <w:r>
        <w:rPr>
          <w:szCs w:val="28"/>
        </w:rPr>
        <w:t>16. Заявка подается в электронном виде и на бумажном носителе, заверяется руководителем образовательного учреждения и подписывается ответственным исполнителем. Срок подачи заявки и механизм выплат  компенсации части родительской платы утверждается приказом Управления образования.</w:t>
      </w:r>
    </w:p>
    <w:p w:rsidR="00F03231" w:rsidRDefault="00F03231" w:rsidP="00F03231">
      <w:pPr>
        <w:ind w:firstLine="708"/>
        <w:jc w:val="both"/>
        <w:rPr>
          <w:szCs w:val="28"/>
        </w:rPr>
      </w:pPr>
    </w:p>
    <w:p w:rsidR="00F03231" w:rsidRDefault="00F03231" w:rsidP="00F03231">
      <w:pPr>
        <w:ind w:firstLine="708"/>
        <w:jc w:val="both"/>
        <w:rPr>
          <w:szCs w:val="28"/>
        </w:rPr>
      </w:pPr>
      <w:r>
        <w:rPr>
          <w:szCs w:val="28"/>
        </w:rPr>
        <w:t>17. Управление образования, не позднее 10-го числа месяца, следующего за отчетным кварталом, формирует и направляет сводную бюджетную заявку в Министерство образования и науки Республики Северная Осетия-Алания для получения субвенции из республиканского бюджета бюджетам муниципальных образований Республики Северная Осетия-Алания на выплату компенсации части родительской платы.</w:t>
      </w:r>
    </w:p>
    <w:p w:rsidR="00F03231" w:rsidRDefault="00F03231" w:rsidP="00F03231">
      <w:pPr>
        <w:ind w:firstLine="708"/>
        <w:jc w:val="both"/>
        <w:rPr>
          <w:szCs w:val="28"/>
        </w:rPr>
      </w:pPr>
    </w:p>
    <w:p w:rsidR="00F03231" w:rsidRDefault="00F03231" w:rsidP="00F03231">
      <w:pPr>
        <w:ind w:firstLine="708"/>
        <w:jc w:val="both"/>
        <w:rPr>
          <w:szCs w:val="28"/>
        </w:rPr>
      </w:pPr>
      <w:r>
        <w:rPr>
          <w:szCs w:val="28"/>
        </w:rPr>
        <w:t xml:space="preserve">18. За назначения и выплаты компенсации части родительской платы ответственность несет руководитель образовательного учреждения. </w:t>
      </w:r>
    </w:p>
    <w:p w:rsidR="00F03231" w:rsidRDefault="00F03231" w:rsidP="00F0323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</w:p>
    <w:p w:rsidR="00F03231" w:rsidRDefault="00F03231" w:rsidP="00F0323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</w:p>
    <w:p w:rsidR="00F03231" w:rsidRDefault="00F03231" w:rsidP="00F03231">
      <w:pPr>
        <w:pStyle w:val="formattext"/>
        <w:shd w:val="clear" w:color="auto" w:fill="FFFFFF"/>
        <w:spacing w:before="0" w:beforeAutospacing="0" w:after="0" w:afterAutospacing="0"/>
        <w:ind w:left="480"/>
        <w:jc w:val="both"/>
        <w:textAlignment w:val="baseline"/>
        <w:rPr>
          <w:rFonts w:ascii="Arial" w:hAnsi="Arial" w:cs="Arial"/>
          <w:color w:val="444444"/>
        </w:rPr>
      </w:pPr>
    </w:p>
    <w:p w:rsidR="00F03231" w:rsidRDefault="00F03231" w:rsidP="00F03231">
      <w:pPr>
        <w:pStyle w:val="formattext"/>
        <w:shd w:val="clear" w:color="auto" w:fill="FFFFFF"/>
        <w:spacing w:before="0" w:beforeAutospacing="0" w:after="0" w:afterAutospacing="0"/>
        <w:ind w:left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br/>
      </w:r>
    </w:p>
    <w:p w:rsidR="00F03231" w:rsidRDefault="00F03231" w:rsidP="00F03231">
      <w:pPr>
        <w:ind w:firstLine="708"/>
        <w:jc w:val="both"/>
      </w:pPr>
    </w:p>
    <w:p w:rsidR="00F03231" w:rsidRDefault="00F03231" w:rsidP="00F03231">
      <w:pPr>
        <w:ind w:firstLine="708"/>
        <w:jc w:val="both"/>
      </w:pPr>
    </w:p>
    <w:p w:rsidR="00F03231" w:rsidRDefault="00F03231" w:rsidP="00F03231">
      <w:pPr>
        <w:ind w:firstLine="708"/>
        <w:jc w:val="both"/>
      </w:pPr>
    </w:p>
    <w:p w:rsidR="00F03231" w:rsidRDefault="00F03231" w:rsidP="00F03231">
      <w:pPr>
        <w:ind w:firstLine="708"/>
        <w:jc w:val="both"/>
      </w:pPr>
    </w:p>
    <w:p w:rsidR="00F03231" w:rsidRDefault="00F03231" w:rsidP="00F03231">
      <w:pPr>
        <w:ind w:firstLine="708"/>
        <w:jc w:val="both"/>
      </w:pPr>
    </w:p>
    <w:p w:rsidR="00D156ED" w:rsidRDefault="00D156ED"/>
    <w:sectPr w:rsidR="00D156ED" w:rsidSect="00D15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CF3C39"/>
    <w:multiLevelType w:val="hybridMultilevel"/>
    <w:tmpl w:val="B0229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3231"/>
    <w:rsid w:val="00D156ED"/>
    <w:rsid w:val="00F03231"/>
    <w:rsid w:val="00F45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31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3231"/>
    <w:rPr>
      <w:color w:val="0000FF"/>
      <w:u w:val="single"/>
    </w:rPr>
  </w:style>
  <w:style w:type="paragraph" w:customStyle="1" w:styleId="formattext">
    <w:name w:val="formattext"/>
    <w:basedOn w:val="a"/>
    <w:rsid w:val="00F0323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2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1300334239" TargetMode="External"/><Relationship Id="rId5" Type="http://schemas.openxmlformats.org/officeDocument/2006/relationships/hyperlink" Target="https://docs.cntd.ru/document/55012636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1112</Words>
  <Characters>6342</Characters>
  <Application>Microsoft Office Word</Application>
  <DocSecurity>0</DocSecurity>
  <Lines>52</Lines>
  <Paragraphs>14</Paragraphs>
  <ScaleCrop>false</ScaleCrop>
  <Company/>
  <LinksUpToDate>false</LinksUpToDate>
  <CharactersWithSpaces>7440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2023-08-17T10:15:00Z</dcterms:created>
  <dcterms:modified xsi:type="dcterms:W3CDTF">2023-08-17T10:16:00Z</dcterms:modified>
</cp:coreProperties>
</file>